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3" w:rsidRDefault="00014233" w:rsidP="00014233">
      <w:pPr>
        <w:spacing w:after="200" w:line="276" w:lineRule="auto"/>
      </w:pPr>
    </w:p>
    <w:p w:rsidR="00014233" w:rsidRDefault="00014233" w:rsidP="00014233">
      <w:pPr>
        <w:spacing w:after="200" w:line="276" w:lineRule="auto"/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</w:rPr>
      </w:pPr>
      <w:r>
        <w:rPr>
          <w:sz w:val="32"/>
        </w:rPr>
        <w:t>FLUID CONTROL RESEARCH INSTITUTE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(Under Ministry of Heavy Industries &amp;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Public Enterprises – Govt. of India),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KANJIKODE WEST, PALAKKAD – 678 623, KERALA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proofErr w:type="gramStart"/>
      <w:r>
        <w:t>Phone :</w:t>
      </w:r>
      <w:proofErr w:type="gramEnd"/>
      <w:r>
        <w:t xml:space="preserve"> (91) 491 2566120/2566206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proofErr w:type="spellStart"/>
      <w:r>
        <w:t>PFax</w:t>
      </w:r>
      <w:proofErr w:type="spellEnd"/>
      <w:r>
        <w:t xml:space="preserve">       : (91) 491 2566326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E-</w:t>
      </w:r>
      <w:proofErr w:type="gramStart"/>
      <w:r>
        <w:t>mail  :</w:t>
      </w:r>
      <w:proofErr w:type="gramEnd"/>
      <w:r>
        <w:t xml:space="preserve"> </w:t>
      </w:r>
      <w:hyperlink r:id="rId4" w:history="1">
        <w:r>
          <w:rPr>
            <w:rStyle w:val="Hyperlink"/>
          </w:rPr>
          <w:t>purchase@fcriindia.com</w:t>
        </w:r>
      </w:hyperlink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Web     : </w:t>
      </w:r>
      <w:hyperlink r:id="rId5" w:history="1">
        <w:r>
          <w:rPr>
            <w:rStyle w:val="Hyperlink"/>
          </w:rPr>
          <w:t>http://fcriindia.com</w:t>
        </w:r>
      </w:hyperlink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_____________________________________________________________________________________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4"/>
        </w:rPr>
      </w:pPr>
      <w:r>
        <w:rPr>
          <w:b/>
          <w:sz w:val="34"/>
        </w:rPr>
        <w:t>ADDENDUM TO TENDER NOTICE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PUR/FCRI/18052/2018-19</w:t>
      </w:r>
      <w:r>
        <w:tab/>
      </w:r>
      <w:r>
        <w:tab/>
        <w:t xml:space="preserve">                                                                   </w:t>
      </w:r>
      <w:proofErr w:type="gramStart"/>
      <w:r>
        <w:t>Dated :</w:t>
      </w:r>
      <w:proofErr w:type="gramEnd"/>
      <w:r>
        <w:t xml:space="preserve">   07</w:t>
      </w:r>
      <w:r w:rsidRPr="00520EA9">
        <w:rPr>
          <w:vertAlign w:val="superscript"/>
        </w:rPr>
        <w:t>th</w:t>
      </w:r>
      <w:r>
        <w:t xml:space="preserve"> August, 2018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Sealed competitive tenders are invited from reputed manufacturers/suppliers for supply of the following </w:t>
      </w:r>
      <w:proofErr w:type="gramStart"/>
      <w:r>
        <w:t>items :</w:t>
      </w:r>
      <w:proofErr w:type="gramEnd"/>
      <w:r>
        <w:t xml:space="preserve"> 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gramStart"/>
      <w:r>
        <w:rPr>
          <w:b/>
        </w:rPr>
        <w:t>Scope :</w:t>
      </w:r>
      <w:proofErr w:type="gramEnd"/>
      <w:r>
        <w:rPr>
          <w:b/>
        </w:rPr>
        <w:t xml:space="preserve">  Supply of Cables.   Detailed list of items of the above is available in FCRI </w:t>
      </w:r>
      <w:proofErr w:type="gramStart"/>
      <w:r>
        <w:rPr>
          <w:b/>
        </w:rPr>
        <w:t>website :</w:t>
      </w:r>
      <w:proofErr w:type="gramEnd"/>
      <w:r>
        <w:rPr>
          <w:b/>
        </w:rPr>
        <w:t xml:space="preserve"> www.fcriindia.com under TENDERS</w:t>
      </w:r>
      <w:r>
        <w:t>.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sz w:val="24"/>
          <w:szCs w:val="24"/>
        </w:rPr>
      </w:pPr>
      <w:r w:rsidRPr="000A4590">
        <w:rPr>
          <w:rFonts w:ascii="Tahoma" w:hAnsi="Tahoma" w:cs="Tahoma"/>
          <w:b/>
          <w:sz w:val="24"/>
          <w:szCs w:val="24"/>
        </w:rPr>
        <w:t xml:space="preserve">The last date of receipt of Tender   is extended from </w:t>
      </w:r>
      <w:r>
        <w:rPr>
          <w:rFonts w:ascii="Tahoma" w:hAnsi="Tahoma" w:cs="Tahoma"/>
          <w:b/>
          <w:sz w:val="24"/>
          <w:szCs w:val="24"/>
        </w:rPr>
        <w:t>07</w:t>
      </w:r>
      <w:r w:rsidRPr="00520EA9">
        <w:rPr>
          <w:rFonts w:ascii="Tahoma" w:hAnsi="Tahoma" w:cs="Tahoma"/>
          <w:b/>
          <w:sz w:val="24"/>
          <w:szCs w:val="24"/>
          <w:vertAlign w:val="superscript"/>
        </w:rPr>
        <w:t>th</w:t>
      </w:r>
      <w:r>
        <w:rPr>
          <w:rFonts w:ascii="Tahoma" w:hAnsi="Tahoma" w:cs="Tahoma"/>
          <w:b/>
          <w:sz w:val="24"/>
          <w:szCs w:val="24"/>
        </w:rPr>
        <w:t xml:space="preserve"> August, 2018 to </w:t>
      </w:r>
    </w:p>
    <w:p w:rsidR="00014233" w:rsidRPr="000A4590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14</w:t>
      </w:r>
      <w:r w:rsidRPr="00520EA9">
        <w:rPr>
          <w:rFonts w:ascii="Tahoma" w:hAnsi="Tahoma" w:cs="Tahoma"/>
          <w:b/>
          <w:sz w:val="24"/>
          <w:szCs w:val="24"/>
          <w:vertAlign w:val="superscript"/>
        </w:rPr>
        <w:t>th</w:t>
      </w:r>
      <w:r>
        <w:rPr>
          <w:rFonts w:ascii="Tahoma" w:hAnsi="Tahoma" w:cs="Tahoma"/>
          <w:b/>
          <w:sz w:val="24"/>
          <w:szCs w:val="24"/>
        </w:rPr>
        <w:t xml:space="preserve"> August, 2018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Sd</w:t>
      </w:r>
      <w:proofErr w:type="spellEnd"/>
      <w:proofErr w:type="gramEnd"/>
      <w:r>
        <w:t>/   DIRECTOR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softHyphen/>
        <w:t>_____________________________________________________________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FCRI is a premier institute, one of its </w:t>
      </w:r>
      <w:proofErr w:type="gramStart"/>
      <w:r>
        <w:t>kind</w:t>
      </w:r>
      <w:proofErr w:type="gramEnd"/>
      <w:r>
        <w:t xml:space="preserve"> in South Asia dedicated to Research &amp; Development and Training in Fluid Flow Measurement &amp; Control Techniques.  The Institute serves as a National Certifying Authority and Quality/Reliability evaluation center for fluid flow, metrological, pressure, temperature, electrical parameters, noise, vibration, etc.  The Institute also provides consultancy services for petroleum, gas and water industries in flow related fields. </w:t>
      </w:r>
    </w:p>
    <w:p w:rsidR="00014233" w:rsidRDefault="00014233" w:rsidP="00014233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sectPr w:rsidR="00014233" w:rsidSect="00A97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014233"/>
    <w:rsid w:val="00014233"/>
    <w:rsid w:val="00A9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14233"/>
    <w:rPr>
      <w:color w:val="0000FF"/>
      <w:u w:val="single"/>
    </w:rPr>
  </w:style>
  <w:style w:type="paragraph" w:styleId="NoSpacing">
    <w:name w:val="No Spacing"/>
    <w:uiPriority w:val="1"/>
    <w:qFormat/>
    <w:rsid w:val="000142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criindia.com" TargetMode="External"/><Relationship Id="rId4" Type="http://schemas.openxmlformats.org/officeDocument/2006/relationships/hyperlink" Target="mailto:purchase@fcriin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c.k.haridas</dc:creator>
  <cp:keywords/>
  <dc:description/>
  <cp:lastModifiedBy>c.k.haridas</cp:lastModifiedBy>
  <cp:revision>1</cp:revision>
  <dcterms:created xsi:type="dcterms:W3CDTF">2018-08-07T06:42:00Z</dcterms:created>
  <dcterms:modified xsi:type="dcterms:W3CDTF">2018-08-07T06:42:00Z</dcterms:modified>
</cp:coreProperties>
</file>